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06" w:rsidRDefault="00A80D06" w:rsidP="00A80D06">
      <w:pPr>
        <w:pStyle w:val="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Style w:val="mw-page-title-main"/>
          <w:rFonts w:ascii="Georgia" w:hAnsi="Georgia"/>
          <w:b w:val="0"/>
          <w:bCs w:val="0"/>
          <w:color w:val="000000"/>
          <w:sz w:val="43"/>
          <w:szCs w:val="43"/>
        </w:rPr>
        <w:t>Корпоративные коммуникации</w:t>
      </w:r>
    </w:p>
    <w:p w:rsidR="00A80D06" w:rsidRDefault="00A80D06">
      <w:pP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  <w:lang w:val="kk-KZ"/>
        </w:rPr>
      </w:pPr>
    </w:p>
    <w:p w:rsidR="000E197A" w:rsidRDefault="00A80D06">
      <w:pPr>
        <w:rPr>
          <w:rFonts w:ascii="Arial" w:hAnsi="Arial" w:cs="Arial"/>
          <w:color w:val="202122"/>
          <w:sz w:val="19"/>
          <w:szCs w:val="19"/>
          <w:shd w:val="clear" w:color="auto" w:fill="FFFFFF"/>
          <w:lang w:val="kk-KZ"/>
        </w:rPr>
      </w:pPr>
      <w:proofErr w:type="spellStart"/>
      <w:proofErr w:type="gramStart"/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Корпорати́вные</w:t>
      </w:r>
      <w:proofErr w:type="spellEnd"/>
      <w:proofErr w:type="gramEnd"/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коммуника́ции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(</w:t>
      </w:r>
      <w:hyperlink r:id="rId5" w:tooltip="Английский язык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  <w:lang/>
        </w:rPr>
        <w:t>corporate</w:t>
      </w:r>
      <w:r w:rsidRPr="00A80D06"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  <w:lang/>
        </w:rPr>
        <w:t>communications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) — это система управления внутренними и внешними потоками информации, нацеленными на создание положительного имиджа и благоприятного мнения о себе среди клиентов компании (существующих и потенциальных), ключевых партнёров, от которых зависит судьба компании, конкурентов, сотрудников компании и соискателей; это сообщения, исходящие от корпорации, её руководства к её сотрудникам, СМИ, партнёрам и широкой публике. Организации нацелены на передачу единообразного сообщения всем своим партнёрам, чтобы добиться последовательности своих действий, доверия со стороны и отображения этических норм компании. Корпоративные коммуникации помогают организации объяснить свои цели и задачи, сформулировать ценности и представления в единую связную концепцию.</w:t>
      </w:r>
    </w:p>
    <w:p w:rsidR="00A80D06" w:rsidRPr="00A80D06" w:rsidRDefault="00A80D06" w:rsidP="00A80D0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80D0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Методы и технологии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" w:tooltip="Редактировать раздел «Методы и технологии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7" w:tooltip="Редактировать код раздела «Методы и технологи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Существует три главных уровня планирования коммуникации, которые формируют основу бизнеса и деятельность компании: управленческие коммуникации, </w:t>
      </w:r>
      <w:hyperlink r:id="rId8" w:tooltip="Маркетинговые коммуникации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маркетинговые коммуникации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и организационные коммуникации.</w:t>
      </w:r>
    </w:p>
    <w:p w:rsidR="00A80D06" w:rsidRPr="00A80D06" w:rsidRDefault="00A80D06" w:rsidP="00A80D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Управленческие коммуникации существуют между руководством и внутренними и внешними аудиториями. Для поддержания управленческих коммуникаций компании зачастую опираются на маркетинговые и организационные коммуникации.</w:t>
      </w:r>
    </w:p>
    <w:p w:rsidR="00A80D06" w:rsidRPr="00A80D06" w:rsidRDefault="00A80D06" w:rsidP="00A80D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Маркетинговые коммуникации занимаются </w:t>
      </w:r>
      <w:hyperlink r:id="rId9" w:tooltip="Реклама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рекламой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товара, рассылкой по почте, личными продажами и </w:t>
      </w:r>
      <w:hyperlink r:id="rId10" w:tooltip="Спонсорство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спонсорской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деятельностью. Как правило, большая часть бюджета компании выделяется именно маркетинговым коммуникациям.</w:t>
      </w:r>
    </w:p>
    <w:p w:rsidR="00A80D06" w:rsidRPr="00A80D06" w:rsidRDefault="00A80D06" w:rsidP="00A80D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Организационные коммуникации осуществляются специалистами по связям с общественностью (в бизнесе и в государственных структурах), по связям с инвесторами, по корпоративной рекламе и по коммуникациям.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Функции корпоративной коммуникации:</w:t>
      </w:r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конкретизация характера компании, находящейся под определённым </w:t>
      </w:r>
      <w:hyperlink r:id="rId11" w:tooltip="Бренд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брендом</w:t>
        </w:r>
      </w:hyperlink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минимизация несоответствия желаемого имиджа компании и существующих характеристик бренда</w:t>
      </w:r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передача задач по средствам коммуникации</w:t>
      </w:r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формулировка и исполнение эффективных действий по коммуникации</w:t>
      </w:r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мобилизация внутренней и внешней поддержки корпоративных целей</w:t>
      </w:r>
    </w:p>
    <w:p w:rsidR="00A80D06" w:rsidRPr="00A80D06" w:rsidRDefault="00A80D06" w:rsidP="00A80D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координация международных компаний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Исследовательские кампании более сотни организаций в США показали, что около 80 % фирм включают функции корпоративной коммуникации, так как они практикуют написание речей, налаживание связей со СМИ, коммуникацию между сотрудниками и корпоративную рекламу</w:t>
      </w:r>
      <w:hyperlink r:id="rId12" w:anchor="cite_note-1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В большинстве компаний есть специально созданные структуры, в рамках которых специалисты налаживают коммуникации с разными аудиториями: сотрудниками компании, инвесторами, потребителями, государством и др.</w:t>
      </w:r>
      <w:hyperlink r:id="rId13" w:anchor="cite_note-autogenerated1-2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[2]</w:t>
        </w:r>
      </w:hyperlink>
      <w:proofErr w:type="gramEnd"/>
    </w:p>
    <w:p w:rsidR="00A80D06" w:rsidRPr="00A80D06" w:rsidRDefault="00A80D06" w:rsidP="00A80D0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80D0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Управление внешними вызовами в корпоративных коммуникациях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4" w:tooltip="Редактировать раздел «Управление внешними вызовами в корпоративных коммуникациях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5" w:tooltip="Редактировать код раздела «Управление внешними вызовами в корпоративных коммуникациях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 опубликованном 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"https://en.wikipedia.org/wiki/USC_Annenberg_School_for_Communication_and_Journalism" </w:instrText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Pr="00A80D06">
        <w:rPr>
          <w:rFonts w:ascii="Arial" w:eastAsia="Times New Roman" w:hAnsi="Arial" w:cs="Arial"/>
          <w:color w:val="3366BB"/>
          <w:sz w:val="19"/>
          <w:u w:val="single"/>
          <w:lang w:eastAsia="ru-RU"/>
        </w:rPr>
        <w:t>Анненбергской</w:t>
      </w:r>
      <w:proofErr w:type="spellEnd"/>
      <w:r w:rsidRPr="00A80D06">
        <w:rPr>
          <w:rFonts w:ascii="Arial" w:eastAsia="Times New Roman" w:hAnsi="Arial" w:cs="Arial"/>
          <w:color w:val="3366BB"/>
          <w:sz w:val="19"/>
          <w:u w:val="single"/>
          <w:lang w:eastAsia="ru-RU"/>
        </w:rPr>
        <w:t xml:space="preserve"> школой коммуникаций и журналистики</w:t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</w:t>
      </w:r>
      <w:hyperlink r:id="rId16" w:tooltip="Университет Южной Калифорнии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Университет Южной Калифорнии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) докладе «Общепринятая практика PR/COM индустрии» (GAP-VIII) отмечается значительное распространение методов управления внешними вызовами (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Issues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Management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) в корпоративных коммуникациях. Если в 2009 году около половины из опрошенных 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"https://ru.wikipedia.org/wiki/%D0%A2%D0%BE%D0%BF-%D0%BC%D0%B5%D0%BD%D0%B5%D0%B4%D0%B6%D0%BC%D0%B5%D0%BD%D1%82" \o "Топ-менеджмент" </w:instrText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proofErr w:type="gramStart"/>
      <w:r w:rsidRPr="00A80D06">
        <w:rPr>
          <w:rFonts w:ascii="Arial" w:eastAsia="Times New Roman" w:hAnsi="Arial" w:cs="Arial"/>
          <w:color w:val="0645AD"/>
          <w:sz w:val="19"/>
          <w:u w:val="single"/>
          <w:lang w:eastAsia="ru-RU"/>
        </w:rPr>
        <w:t>топ-менеджеров</w:t>
      </w:r>
      <w:proofErr w:type="spellEnd"/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отнесли работу с формируемой внешней повесткой к числу бюджетных приоритетов, то к 2013 году их число возросло уже до 71 %.</w:t>
      </w:r>
      <w:hyperlink r:id="rId17" w:anchor="cite_note-3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[3]</w:t>
        </w:r>
      </w:hyperlink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Элизабет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Дугал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из Института по исследованию </w:t>
      </w:r>
      <w:hyperlink r:id="rId18" w:tooltip="Связи с общественностью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связей с общественностью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(IPR), ссылаясь на каноническую статью Роберта Хита «Управление вызовами: история, настоящее и будущее»</w:t>
      </w:r>
      <w:hyperlink r:id="rId19" w:anchor="cite_note-4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[4]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сводит задачи менеджмента вызовов к «упреждающему, стратегическому управлению процессами, позволяющее организациям выявлять и своевременно реагировать на возникающие </w:t>
      </w:r>
      <w:hyperlink r:id="rId20" w:tooltip="Тенденция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тенденции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или изменения в общественно-политической среде».</w:t>
      </w:r>
      <w:hyperlink r:id="rId21" w:anchor="cite_note-5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[5]</w:t>
        </w:r>
      </w:hyperlink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lastRenderedPageBreak/>
        <w:t xml:space="preserve">По мнению Рината Резванова из Центра современного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медиаменеджмента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"https://ru.wikipedia.org/wiki/%D0%A0%D0%90%D0%9D%D0%A5%D0%B8%D0%93%D0%A1" \o "РАНХиГС" </w:instrText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Pr="00A80D06">
        <w:rPr>
          <w:rFonts w:ascii="Arial" w:eastAsia="Times New Roman" w:hAnsi="Arial" w:cs="Arial"/>
          <w:color w:val="0645AD"/>
          <w:sz w:val="19"/>
          <w:u w:val="single"/>
          <w:lang w:eastAsia="ru-RU"/>
        </w:rPr>
        <w:t>РАНХиГС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управление внешними вызовами — это именно то, чего зачастую и ожидает руководство компаний от своего PR/COM менеджмента: «умение заглянуть за угол» и предвидеть, как разные аудитории будут реагировать на различные события, сообщения и каналы. Как результат, демонстрируемая динамика позволила управлению внешними вызовами занять первое место по темпам роста и второе в перечне бюджетных приоритетов коммуникационной индустрии, согласно отчёту GAP-VIII.</w:t>
      </w:r>
      <w:hyperlink r:id="rId22" w:anchor="cite_note-6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[6]</w:t>
        </w:r>
      </w:hyperlink>
    </w:p>
    <w:p w:rsidR="00A80D06" w:rsidRPr="00A80D06" w:rsidRDefault="00A80D06" w:rsidP="00A80D0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80D0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Составляющие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3" w:tooltip="Редактировать раздел «Составляющие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4" w:tooltip="Редактировать код раздела «Составляющие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Корпоративный </w:t>
      </w:r>
      <w:proofErr w:type="spellStart"/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брендинг</w:t>
      </w:r>
      <w:proofErr w:type="spellEnd"/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5" w:tooltip="Редактировать раздел «Корпоративный брендинг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6" w:tooltip="Редактировать код раздела «Корпоративный брендинг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27" w:tooltip="Корпоративный бренд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Корпоративный бренд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 — это восприятие компании как единого целого, включающего в себя и своё название разнообразные продукты и услуги, это общая визуальная уникальность компании за счёт установленного набора знаков и символов.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Процесс корпоративного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брендинга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состоит из создания благоприятных ассоциаций и положительной репутации с помощью внутренних и внешних связей.</w:t>
      </w:r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Цель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корпоративного</w:t>
      </w:r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брендинга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 — сформировать благоприятный имидж всех товаров и самой компании в целом, обращаясь к приятным впечатлениям потребителей. Исследования показывают, что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корпоративный</w:t>
      </w:r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брендинг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следует применять компаниям, когда:</w:t>
      </w:r>
    </w:p>
    <w:p w:rsidR="00A80D06" w:rsidRPr="00A80D06" w:rsidRDefault="00A80D06" w:rsidP="00A80D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существует значительная информационная пропасть между компанией и её клиентами</w:t>
      </w:r>
      <w:hyperlink r:id="rId28" w:anchor="cite_note-7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[7]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то есть потребитель получает мало информации о продуктах компании, о её деятельности и предложениях;</w:t>
      </w:r>
    </w:p>
    <w:p w:rsidR="00A80D06" w:rsidRPr="00A80D06" w:rsidRDefault="00A80D06" w:rsidP="00A80D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потребитель ощущает высокую вероятность риска при покупке товара компании или использовании её услуг</w:t>
      </w:r>
      <w:hyperlink r:id="rId29" w:anchor="cite_note-8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[8]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;</w:t>
      </w:r>
    </w:p>
    <w:p w:rsidR="00A80D06" w:rsidRPr="00A80D06" w:rsidRDefault="00A80D06" w:rsidP="00A80D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особенности компании могли бы относиться к продукту или услуге,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предлагаемым</w:t>
      </w:r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потребителю</w:t>
      </w:r>
      <w:hyperlink r:id="rId30" w:anchor="cite_note-9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[9]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</w:t>
      </w:r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Общая и внутренняя </w:t>
      </w:r>
      <w:hyperlink r:id="rId31" w:tooltip="Идентичность" w:history="1">
        <w:r w:rsidRPr="00A80D06">
          <w:rPr>
            <w:rFonts w:ascii="Arial" w:eastAsia="Times New Roman" w:hAnsi="Arial" w:cs="Arial"/>
            <w:b/>
            <w:bCs/>
            <w:color w:val="0645AD"/>
            <w:sz w:val="29"/>
            <w:u w:val="single"/>
            <w:lang w:eastAsia="ru-RU"/>
          </w:rPr>
          <w:t>идентичность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2" w:tooltip="Редактировать раздел «Общая и внутренняя идентичность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3" w:tooltip="Редактировать код раздела «Общая и внутренняя идентичность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Существует два подхода к определению идентичности</w:t>
      </w:r>
    </w:p>
    <w:p w:rsidR="00A80D06" w:rsidRPr="00A80D06" w:rsidRDefault="00A80D06" w:rsidP="00A80D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Общая идентичность это подлинность и уникальность компании, которые отображаются как на внутреннем, так и на внешнем имидже и репутации с помощью корпоративной коммуникации;</w:t>
      </w:r>
      <w:hyperlink r:id="rId34" w:anchor="cite_note-10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[10]</w:t>
        </w:r>
      </w:hyperlink>
    </w:p>
    <w:p w:rsidR="00A80D06" w:rsidRPr="00A80D06" w:rsidRDefault="00A80D06" w:rsidP="00A80D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Внутренняя идентичность включает в себя характеристики компании, которые считаются непосредственно сотрудниками ключевыми, отличительными и устойчивыми.</w:t>
      </w:r>
      <w:hyperlink r:id="rId35" w:anchor="cite_note-11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[11]</w:t>
        </w:r>
      </w:hyperlink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Различают 4 типа идентичности:</w:t>
      </w:r>
      <w:hyperlink r:id="rId36" w:anchor="cite_note-12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[12]</w:t>
        </w:r>
      </w:hyperlink>
      <w:hyperlink r:id="rId37" w:anchor="cite_note-13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[13]</w:t>
        </w:r>
      </w:hyperlink>
    </w:p>
    <w:p w:rsidR="00A80D06" w:rsidRPr="00A80D06" w:rsidRDefault="00A80D06" w:rsidP="00A80D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Воспринимаемая идентичность: набор атрибутов компании, которые обычно воспринимаются в глазах её сотрудников, как ключевые, отличительные и устойчивые;</w:t>
      </w:r>
    </w:p>
    <w:p w:rsidR="00A80D06" w:rsidRPr="00A80D06" w:rsidRDefault="00A80D06" w:rsidP="00A80D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Проецируемая идентичность: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самопрезентация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организации и своего набора атрибутов, заявленная как открытым, так и скрытым образом с помощью коммуникации и символов и нацеленная на внутреннюю и внешнюю целевую аудиторию;</w:t>
      </w:r>
    </w:p>
    <w:p w:rsidR="00A80D06" w:rsidRPr="00A80D06" w:rsidRDefault="00A80D06" w:rsidP="00A80D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Желаемая (или «идеальная») идентичность: идеализированный образ компании, в который, как представляется руководству, должна эволюционировать организация, находясь под их ведомством;</w:t>
      </w:r>
      <w:proofErr w:type="gramEnd"/>
    </w:p>
    <w:p w:rsidR="00A80D06" w:rsidRPr="00A80D06" w:rsidRDefault="00A80D06" w:rsidP="00A80D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Практическая идентичность: послания, которые организация посылает как сознательно, так и несознательно, через своё поведение и инициативы на всех уровнях компании.</w:t>
      </w:r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Корпоративная ответственность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8" w:tooltip="Редактировать раздел «Корпоративная ответственность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9" w:tooltip="Редактировать код раздела «Корпоративная ответственность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Корпоративная ответственность (также часто называемая корпоративная социальная ответственность), социальная активность бизнеса, устойчивое развитие и осознанный </w:t>
      </w:r>
      <w:hyperlink r:id="rId40" w:tooltip="Капитализм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капитализм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— лишь некоторые часто обсуждаемые в СМИ термины. Усилия корпоративного маркетинга направлены на завоевание доверия и лояльности окружающих. Корпоративная ответственность основано на уважении компании к интересам общества, это проявляется тем, что компания отвечает за возможные последствия своих действий, которые могли, так или иначе, отразиться на потребителях, сотрудниках, партнёрах и окружающей среде.</w:t>
      </w:r>
      <w:hyperlink r:id="rId41" w:anchor="cite_note-14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[14]</w:t>
        </w:r>
      </w:hyperlink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Корпоративная репутация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2" w:tooltip="Редактировать раздел «Корпоративная репутация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43" w:tooltip="Редактировать код раздела «Корпоративная репутация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Репутация — это общая оценка организации её партнёрами; совокупность представлений о возможности компанией оправдать все ожидания клиента, независимо от его целей и задач (будь то покупка товара или инвестирование в акции)</w:t>
      </w:r>
      <w:hyperlink r:id="rId44" w:anchor="cite_note-15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[15]</w:t>
        </w:r>
      </w:hyperlink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Кризисные коммуникации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5" w:tooltip="Редактировать раздел «Кризисные коммуникации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46" w:tooltip="Редактировать код раздела «Кризисные коммуникаци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Кризисные коммуникации иногда считаются одним из подвидов связей с общественностью и призваны защищать индивида или любую организацию во время периода трудного сообщения с общественностью, что может заметно нанести урон репутации. Эти вызовы могут принимать самые разнообразные формы, например, государственная проверка, уголовное обвинение, осведомление СМИ, судебный процесс, нарушение экологических норм и целый ряд других сценариев юридического, финансового или этического характера. </w:t>
      </w:r>
      <w:hyperlink r:id="rId47" w:tooltip="Кризис" w:history="1">
        <w:r w:rsidRPr="00A80D06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Кризис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можно определить как переходное состояние, в котором существующие средства достижения целей становятся неадекватными, в результате чего возникают непредсказуемые ситуации и проблемы.</w:t>
      </w:r>
      <w:hyperlink r:id="rId48" w:anchor="cite_note-16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[16]</w:t>
        </w:r>
      </w:hyperlink>
      <w:hyperlink r:id="rId49" w:anchor="cite_note-17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[17]</w:t>
        </w:r>
      </w:hyperlink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Внутренние коммуникации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0" w:tooltip="Редактировать раздел «Внутренние коммуникации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51" w:tooltip="Редактировать код раздела «Внутренние коммуникаци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По мере роста объёма коммуникаций большинство компаний создают отдельный орган, сотрудники которого занимаются многочисленными внутренними каналами сообщения, с помощью которых происходит коммуникация высшего руководства со всеми подчинёнными.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Внутренние коммуникации представляют собой больше, чем просто заметки, публикации и радиовещания (не умаляя значимость последних), сегодня это построение целой корпоративной культуры, основанной на общих ценностях, для достижения превосходства компании.</w:t>
      </w:r>
      <w:proofErr w:type="gram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Характерные черты работы специалистов по внутренним связям:</w:t>
      </w:r>
      <w:hyperlink r:id="rId52" w:anchor="cite_note-18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[18]</w:t>
        </w:r>
      </w:hyperlink>
    </w:p>
    <w:p w:rsidR="00A80D06" w:rsidRPr="00A80D06" w:rsidRDefault="00A80D06" w:rsidP="00A80D0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Эффективность: внутренние коммуникации направлены в первую очередь на распространение информации о деятельности компании;</w:t>
      </w:r>
    </w:p>
    <w:p w:rsidR="00A80D06" w:rsidRPr="00A80D06" w:rsidRDefault="00A80D06" w:rsidP="00A80D0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Общая картина: внутренние коммуникации используются для построения всеобщего понимания сотрудников о целях компании;</w:t>
      </w:r>
    </w:p>
    <w:p w:rsidR="00A80D06" w:rsidRPr="00A80D06" w:rsidRDefault="00A80D06" w:rsidP="00A80D0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Взаимосвязь: внутренние коммуникации поясняют связь отделов, сотрудников и их деятельность;</w:t>
      </w:r>
    </w:p>
    <w:p w:rsidR="00A80D06" w:rsidRPr="00A80D06" w:rsidRDefault="00A80D06" w:rsidP="00A80D0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Удовлетворённость: внутренние коммуникации совершенствуют удовлетворение собственной работой сотрудников.</w:t>
      </w:r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Отношения со </w:t>
      </w:r>
      <w:hyperlink r:id="rId53" w:tooltip="Средства массовой информации" w:history="1">
        <w:r w:rsidRPr="00A80D06">
          <w:rPr>
            <w:rFonts w:ascii="Arial" w:eastAsia="Times New Roman" w:hAnsi="Arial" w:cs="Arial"/>
            <w:b/>
            <w:bCs/>
            <w:color w:val="0645AD"/>
            <w:sz w:val="29"/>
            <w:u w:val="single"/>
            <w:lang w:eastAsia="ru-RU"/>
          </w:rPr>
          <w:t>СМИ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4" w:tooltip="Редактировать раздел «Отношения со СМИ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55" w:tooltip="Редактировать код раздела «Отношения со СМ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Роль специалиста по связям с общественность зачастую заключается в коммуникации с массовой аудиторией различными способами, которые могли бы служить интересам компании. Именно поэтому PR состоит из множества различных методов, цель которых донести информацию массовому зрителю;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сюда входят спонсорские пакеты, организация мероприятий, налаживание контактов со СМИ и др. Исполняя свои обязанности, PR-менеджер должен также включить в своё сообщение обширную информацию о компании, чтобы донести до конечной инстанции стратегическое позиционирование компании.</w:t>
      </w:r>
      <w:hyperlink r:id="rId56" w:anchor="cite_note-19" w:history="1">
        <w:r w:rsidRPr="00A80D06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[19]</w:t>
        </w:r>
      </w:hyperlink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Такой способ работы гарантирует обозначение четкой границы между компанией и её конкурентами и рынком в целом.</w:t>
      </w:r>
      <w:proofErr w:type="gramEnd"/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Отношения со СМИ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7" w:tooltip="Редактировать раздел «Отношения со СМИ»" w:history="1"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58" w:tooltip="Редактировать код раздела «Отношения со СМ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Для построения благоприятных отношений с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медиа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организации развивают положительные связи с влиятельными людьми в мире информации. Эта задача может лежать как на сотрудниках пресс-службы организации, так и на внешней PR компании.</w:t>
      </w:r>
    </w:p>
    <w:p w:rsidR="00A80D06" w:rsidRPr="00A80D06" w:rsidRDefault="00A80D06" w:rsidP="00A80D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«Первое лицо» организации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9" w:tooltip="Редактировать раздел ««Первое лицо» организации»" w:history="1"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0" w:tooltip="Редактировать код раздела ««Первое лицо» организации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Публичные лица компании должны считаться авторитетными личностями в своем деле, тогда они смогу гарантировать, что организация всегда будет в центре внимания. • </w:t>
      </w:r>
      <w:proofErr w:type="gram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Заведовать официальным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веб-сайтом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и всех других официальных страниц в Интернете; • Следить за исходящим материалом; • </w:t>
      </w:r>
      <w:proofErr w:type="spellStart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Мониторить</w:t>
      </w:r>
      <w:proofErr w:type="spellEnd"/>
      <w:r w:rsidRPr="00A80D06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отзывы печати.</w:t>
      </w:r>
      <w:proofErr w:type="gramEnd"/>
    </w:p>
    <w:p w:rsidR="00A80D06" w:rsidRPr="00A80D06" w:rsidRDefault="00A80D06" w:rsidP="00A80D0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80D0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Примечания</w:t>
      </w:r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1" w:tooltip="Редактировать раздел «Примечания»" w:history="1"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A80D06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62" w:tooltip="Редактировать код раздела «Примечания»" w:history="1">
        <w:proofErr w:type="gramStart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A80D06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A80D0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63" w:anchor="cite_ref-1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"Managing Corporate Communications in a Competitive Climate</w:t>
      </w:r>
      <w:proofErr w:type="gram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"</w:t>
      </w:r>
      <w:proofErr w:type="gram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 a Conference Board Study, by Kathryn Troy, 1996.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64" w:anchor="cite_ref-autogenerated1_2-0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Riel,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Cees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 B.M. van;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Fombrun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, Charles J. (2007).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Essentials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Of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Corporate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Communication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: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Abingdon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&amp;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New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York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: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Routledge</w:t>
      </w:r>
      <w:proofErr w:type="spellEnd"/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65" w:anchor="cite_ref-3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GAP VIII: Eighth Communication and Public Relations Generally Accepted Practices Study (Q4 2013 data) / USC Annenberg, Strategic Communication and Public Relations Center.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66" w:anchor="cite_ref-4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Heath, R. (2002). Issues management: Its past, present and future.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Journal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of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Public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 Affairs,2(2).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67" w:anchor="cite_ref-5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hyperlink r:id="rId68" w:history="1">
        <w:proofErr w:type="gramStart"/>
        <w:r w:rsidRPr="00A80D06">
          <w:rPr>
            <w:rFonts w:ascii="Arial" w:eastAsia="Times New Roman" w:hAnsi="Arial" w:cs="Arial"/>
            <w:color w:val="3366BB"/>
            <w:sz w:val="17"/>
            <w:u w:val="single"/>
            <w:lang w:val="en-US" w:eastAsia="ru-RU"/>
          </w:rPr>
          <w:t>The</w:t>
        </w:r>
        <w:proofErr w:type="gramEnd"/>
        <w:r w:rsidRPr="00A80D06">
          <w:rPr>
            <w:rFonts w:ascii="Arial" w:eastAsia="Times New Roman" w:hAnsi="Arial" w:cs="Arial"/>
            <w:color w:val="3366BB"/>
            <w:sz w:val="17"/>
            <w:u w:val="single"/>
            <w:lang w:val="en-US" w:eastAsia="ru-RU"/>
          </w:rPr>
          <w:t xml:space="preserve"> Institute for Public Relations (IPR)</w:t>
        </w:r>
      </w:hyperlink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. </w:t>
      </w:r>
      <w:r w:rsidRPr="00A80D06">
        <w:rPr>
          <w:rFonts w:ascii="Arial" w:eastAsia="Times New Roman" w:hAnsi="Arial" w:cs="Arial"/>
          <w:color w:val="202122"/>
          <w:sz w:val="15"/>
          <w:lang w:eastAsia="ru-RU"/>
        </w:rPr>
        <w:t>Дата обращения: 4 января 2017.</w:t>
      </w:r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 </w:t>
      </w:r>
      <w:hyperlink r:id="rId69" w:history="1">
        <w:r w:rsidRPr="00A80D06">
          <w:rPr>
            <w:rFonts w:ascii="Arial" w:eastAsia="Times New Roman" w:hAnsi="Arial" w:cs="Arial"/>
            <w:color w:val="3366BB"/>
            <w:sz w:val="15"/>
            <w:u w:val="single"/>
            <w:lang w:eastAsia="ru-RU"/>
          </w:rPr>
          <w:t>Архивировано</w:t>
        </w:r>
      </w:hyperlink>
      <w:r w:rsidRPr="00A80D06">
        <w:rPr>
          <w:rFonts w:ascii="Arial" w:eastAsia="Times New Roman" w:hAnsi="Arial" w:cs="Arial"/>
          <w:color w:val="202122"/>
          <w:sz w:val="15"/>
          <w:lang w:eastAsia="ru-RU"/>
        </w:rPr>
        <w:t> 4 января 2017 года.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70" w:anchor="cite_ref-6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hyperlink r:id="rId71" w:history="1">
        <w:r w:rsidRPr="00A80D06">
          <w:rPr>
            <w:rFonts w:ascii="Arial" w:eastAsia="Times New Roman" w:hAnsi="Arial" w:cs="Arial"/>
            <w:color w:val="3366BB"/>
            <w:sz w:val="17"/>
            <w:u w:val="single"/>
            <w:lang w:eastAsia="ru-RU"/>
          </w:rPr>
          <w:t xml:space="preserve">Резванов Р. И. PR/COM индустрия эпохи </w:t>
        </w:r>
        <w:proofErr w:type="spellStart"/>
        <w:r w:rsidRPr="00A80D06">
          <w:rPr>
            <w:rFonts w:ascii="Arial" w:eastAsia="Times New Roman" w:hAnsi="Arial" w:cs="Arial"/>
            <w:color w:val="3366BB"/>
            <w:sz w:val="17"/>
            <w:u w:val="single"/>
            <w:lang w:eastAsia="ru-RU"/>
          </w:rPr>
          <w:t>пострецессии</w:t>
        </w:r>
        <w:proofErr w:type="spellEnd"/>
        <w:r w:rsidRPr="00A80D06">
          <w:rPr>
            <w:rFonts w:ascii="Arial" w:eastAsia="Times New Roman" w:hAnsi="Arial" w:cs="Arial"/>
            <w:color w:val="3366BB"/>
            <w:sz w:val="17"/>
            <w:u w:val="single"/>
            <w:lang w:eastAsia="ru-RU"/>
          </w:rPr>
          <w:t xml:space="preserve"> // «Государственная служба», № 1 (93), 2015.</w:t>
        </w:r>
      </w:hyperlink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2" w:anchor="cite_ref-7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Nayyar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P.R. (1990) «Information asymmetries: a source of competitive advantage for diversified service firms», Strategic Management Journal, 11: 513—519.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3" w:anchor="cite_ref-8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Aaker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D.A. and Myers, J.G. (1991) Advertising Management, New York: Prentice-Hall.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4" w:anchor="cite_ref-9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Brown, T.J. and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Dacin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P.A. (1997) «The company and the product: corporate associations and consumer product responses», Journal of Marketing, 61 (1): 68-84.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5" w:anchor="cite_ref-10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Gray, E.R. and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Balmer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J.M.T. (1998) Managing Corporate Image and Corporate Reputation, London: Long Range Planning.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6" w:anchor="cite_ref-11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Pratt, M.G. and Foreman, P.O. (2000) «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Classifiying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 managerial responses to multiple organizational identities», Academy of Management Review, 25 (1): 18-42).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7" w:anchor="cite_ref-12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Balmer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J.M.T. (1997) Corporate Identity: Past, Present and Future, International Centre for Corporate Identity Studies, Working paper series 1997/4.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8" w:anchor="cite_ref-13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Balmer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J.M.T. and Wilson, A. (1998) «Corporate Identity: there is more to it than meets the eye», International Studies of Management &amp; Organization, 28 (3): 12-31.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79" w:anchor="cite_ref-14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Argenti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P.A. (2009) Corporate Communication, New York: McGraw-Hill/Irwin.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80" w:anchor="cite_ref-15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Charles, F. (1996) Reputation: Realizing Value from the Corporate Image, Boston: Harvard Business School Press.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81" w:anchor="cite_ref-16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Клиническая психология. Словарь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82" w:anchor="cite_ref-17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 xml:space="preserve">«Кризис» в словарях русского языка —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Яндекс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eastAsia="ru-RU"/>
        </w:rPr>
        <w:t>. Словари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83" w:anchor="cite_ref-18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Krone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, K.,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Jablin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, F.M., and Putnam, L.L. (1987) «Communication theory and organizational communication: multiple perspectives», in F.M.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Jablin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 et al (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eds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), Handbook of Organizational Communication, pp. 18-69, Newbury Park, CA: Sage Publications.</w:t>
      </w:r>
    </w:p>
    <w:p w:rsidR="00A80D06" w:rsidRPr="00A80D06" w:rsidRDefault="00A80D06" w:rsidP="00A80D06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768"/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</w:pPr>
      <w:hyperlink r:id="rId84" w:anchor="cite_ref-19" w:tooltip="Обратно к тексту" w:history="1">
        <w:r w:rsidRPr="00A80D06">
          <w:rPr>
            <w:rFonts w:ascii="Arial" w:eastAsia="Times New Roman" w:hAnsi="Arial" w:cs="Arial"/>
            <w:color w:val="0645AD"/>
            <w:sz w:val="17"/>
            <w:u w:val="single"/>
            <w:lang w:val="en-US" w:eastAsia="ru-RU"/>
          </w:rPr>
          <w:t>↑</w:t>
        </w:r>
      </w:hyperlink>
      <w:r w:rsidRPr="00A80D06">
        <w:rPr>
          <w:rFonts w:ascii="Arial" w:eastAsia="Times New Roman" w:hAnsi="Arial" w:cs="Arial"/>
          <w:color w:val="202122"/>
          <w:sz w:val="17"/>
          <w:szCs w:val="17"/>
          <w:lang w:val="en-US" w:eastAsia="ru-RU"/>
        </w:rPr>
        <w:t> </w:t>
      </w:r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 xml:space="preserve">Dutton, J. and </w:t>
      </w:r>
      <w:proofErr w:type="spellStart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Ottensmeyer</w:t>
      </w:r>
      <w:proofErr w:type="spellEnd"/>
      <w:r w:rsidRPr="00A80D06">
        <w:rPr>
          <w:rFonts w:ascii="Arial" w:eastAsia="Times New Roman" w:hAnsi="Arial" w:cs="Arial"/>
          <w:color w:val="202122"/>
          <w:sz w:val="17"/>
          <w:lang w:val="en-US" w:eastAsia="ru-RU"/>
        </w:rPr>
        <w:t>, E. (1987) «Strategic issue management systems: forums, function and context», Academy of Management Review, 12: 355—365.</w:t>
      </w:r>
    </w:p>
    <w:p w:rsidR="00A80D06" w:rsidRPr="00A80D06" w:rsidRDefault="00A80D06" w:rsidP="00A80D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val="en-US" w:eastAsia="ru-RU"/>
        </w:rPr>
      </w:pPr>
    </w:p>
    <w:p w:rsidR="00A80D06" w:rsidRPr="00A80D06" w:rsidRDefault="00A80D06">
      <w:pPr>
        <w:rPr>
          <w:lang w:val="en-US"/>
        </w:rPr>
      </w:pPr>
    </w:p>
    <w:sectPr w:rsidR="00A80D06" w:rsidRPr="00A80D06" w:rsidSect="000E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4E6C"/>
    <w:multiLevelType w:val="multilevel"/>
    <w:tmpl w:val="63D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3399E"/>
    <w:multiLevelType w:val="multilevel"/>
    <w:tmpl w:val="484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10F47"/>
    <w:multiLevelType w:val="multilevel"/>
    <w:tmpl w:val="8E26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30E00"/>
    <w:multiLevelType w:val="multilevel"/>
    <w:tmpl w:val="972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32A6"/>
    <w:multiLevelType w:val="multilevel"/>
    <w:tmpl w:val="B50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04D2E"/>
    <w:multiLevelType w:val="multilevel"/>
    <w:tmpl w:val="593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F03ED"/>
    <w:multiLevelType w:val="multilevel"/>
    <w:tmpl w:val="8B68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80D06"/>
    <w:rsid w:val="000E197A"/>
    <w:rsid w:val="00A8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7A"/>
  </w:style>
  <w:style w:type="paragraph" w:styleId="1">
    <w:name w:val="heading 1"/>
    <w:basedOn w:val="a"/>
    <w:next w:val="a"/>
    <w:link w:val="10"/>
    <w:uiPriority w:val="9"/>
    <w:qFormat/>
    <w:rsid w:val="00A80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D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A80D06"/>
  </w:style>
  <w:style w:type="character" w:customStyle="1" w:styleId="mw-editsection">
    <w:name w:val="mw-editsection"/>
    <w:basedOn w:val="a0"/>
    <w:rsid w:val="00A80D06"/>
  </w:style>
  <w:style w:type="character" w:customStyle="1" w:styleId="mw-editsection-bracket">
    <w:name w:val="mw-editsection-bracket"/>
    <w:basedOn w:val="a0"/>
    <w:rsid w:val="00A80D06"/>
  </w:style>
  <w:style w:type="character" w:customStyle="1" w:styleId="mw-editsection-divider">
    <w:name w:val="mw-editsection-divider"/>
    <w:basedOn w:val="a0"/>
    <w:rsid w:val="00A80D06"/>
  </w:style>
  <w:style w:type="paragraph" w:styleId="a4">
    <w:name w:val="Normal (Web)"/>
    <w:basedOn w:val="a"/>
    <w:uiPriority w:val="99"/>
    <w:semiHidden/>
    <w:unhideWhenUsed/>
    <w:rsid w:val="00A8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A80D06"/>
  </w:style>
  <w:style w:type="character" w:customStyle="1" w:styleId="reference-text">
    <w:name w:val="reference-text"/>
    <w:basedOn w:val="a0"/>
    <w:rsid w:val="00A80D06"/>
  </w:style>
  <w:style w:type="character" w:customStyle="1" w:styleId="citation">
    <w:name w:val="citation"/>
    <w:basedOn w:val="a0"/>
    <w:rsid w:val="00A80D06"/>
  </w:style>
  <w:style w:type="character" w:customStyle="1" w:styleId="10">
    <w:name w:val="Заголовок 1 Знак"/>
    <w:basedOn w:val="a0"/>
    <w:link w:val="1"/>
    <w:uiPriority w:val="9"/>
    <w:rsid w:val="00A8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  <w:rsid w:val="00A80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503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18" Type="http://schemas.openxmlformats.org/officeDocument/2006/relationships/hyperlink" Target="https://ru.wikipedia.org/wiki/%D0%A1%D0%B2%D1%8F%D0%B7%D0%B8_%D1%81_%D0%BE%D0%B1%D1%89%D0%B5%D1%81%D1%82%D0%B2%D0%B5%D0%BD%D0%BD%D0%BE%D1%81%D1%82%D1%8C%D1%8E" TargetMode="External"/><Relationship Id="rId26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4" TargetMode="External"/><Relationship Id="rId39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6" TargetMode="External"/><Relationship Id="rId21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34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42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7" TargetMode="External"/><Relationship Id="rId47" Type="http://schemas.openxmlformats.org/officeDocument/2006/relationships/hyperlink" Target="https://ru.wikipedia.org/wiki/%D0%9A%D1%80%D0%B8%D0%B7%D0%B8%D1%81" TargetMode="External"/><Relationship Id="rId50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9" TargetMode="External"/><Relationship Id="rId55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10" TargetMode="External"/><Relationship Id="rId63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68" Type="http://schemas.openxmlformats.org/officeDocument/2006/relationships/hyperlink" Target="http://www.instituteforpr.org/issues-management" TargetMode="External"/><Relationship Id="rId76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4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1" TargetMode="External"/><Relationship Id="rId71" Type="http://schemas.openxmlformats.org/officeDocument/2006/relationships/hyperlink" Target="https://poseidon01.ssrn.com/delivery.php?ID=812098025088067084104078017070018073028046081079003023109071014101119083100121117123011103048032010120111004075086016001006099005076093039011098065064127029027090113041007003088083006107099123120104100090005096003067122000078099027007028076110086064098&amp;EXT=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D%D0%B8%D0%B2%D0%B5%D1%80%D1%81%D0%B8%D1%82%D0%B5%D1%82_%D0%AE%D0%B6%D0%BD%D0%BE%D0%B9_%D0%9A%D0%B0%D0%BB%D0%B8%D1%84%D0%BE%D1%80%D0%BD%D0%B8%D0%B8" TargetMode="External"/><Relationship Id="rId29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11" Type="http://schemas.openxmlformats.org/officeDocument/2006/relationships/hyperlink" Target="https://ru.wikipedia.org/wiki/%D0%91%D1%80%D0%B5%D0%BD%D0%B4" TargetMode="External"/><Relationship Id="rId24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3" TargetMode="External"/><Relationship Id="rId32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5" TargetMode="External"/><Relationship Id="rId37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40" Type="http://schemas.openxmlformats.org/officeDocument/2006/relationships/hyperlink" Target="https://ru.wikipedia.org/wiki/%D0%9A%D0%B0%D0%BF%D0%B8%D1%82%D0%B0%D0%BB%D0%B8%D0%B7%D0%BC" TargetMode="External"/><Relationship Id="rId45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8" TargetMode="External"/><Relationship Id="rId53" Type="http://schemas.openxmlformats.org/officeDocument/2006/relationships/hyperlink" Target="https://ru.wikipedia.org/wiki/%D0%A1%D1%80%D0%B5%D0%B4%D1%81%D1%82%D0%B2%D0%B0_%D0%BC%D0%B0%D1%81%D1%81%D0%BE%D0%B2%D0%BE%D0%B9_%D0%B8%D0%BD%D1%84%D0%BE%D1%80%D0%BC%D0%B0%D1%86%D0%B8%D0%B8" TargetMode="External"/><Relationship Id="rId58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11" TargetMode="External"/><Relationship Id="rId66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4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9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61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13" TargetMode="External"/><Relationship Id="rId82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19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A%D0%BB%D0%B0%D0%BC%D0%B0" TargetMode="External"/><Relationship Id="rId14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2" TargetMode="External"/><Relationship Id="rId22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27" Type="http://schemas.openxmlformats.org/officeDocument/2006/relationships/hyperlink" Target="https://ru.wikipedia.org/wiki/%D0%9A%D0%BE%D1%80%D0%BF%D0%BE%D1%80%D0%B0%D1%82%D0%B8%D0%B2%D0%BD%D1%8B%D0%B9_%D0%B1%D1%80%D0%B5%D0%BD%D0%B4" TargetMode="External"/><Relationship Id="rId30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35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43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7" TargetMode="External"/><Relationship Id="rId48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56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64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69" Type="http://schemas.openxmlformats.org/officeDocument/2006/relationships/hyperlink" Target="https://web.archive.org/web/20170104164618/http:/www.instituteforpr.org/issues-management" TargetMode="External"/><Relationship Id="rId77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" Type="http://schemas.openxmlformats.org/officeDocument/2006/relationships/hyperlink" Target="https://ru.wikipedia.org/wiki/%D0%9C%D0%B0%D1%80%D0%BA%D0%B5%D1%82%D0%B8%D0%BD%D0%B3%D0%BE%D0%B2%D1%8B%D0%B5_%D0%BA%D0%BE%D0%BC%D0%BC%D1%83%D0%BD%D0%B8%D0%BA%D0%B0%D1%86%D0%B8%D0%B8" TargetMode="External"/><Relationship Id="rId51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9" TargetMode="External"/><Relationship Id="rId72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0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17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25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4" TargetMode="External"/><Relationship Id="rId33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5" TargetMode="External"/><Relationship Id="rId38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6" TargetMode="External"/><Relationship Id="rId46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8" TargetMode="External"/><Relationship Id="rId59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12" TargetMode="External"/><Relationship Id="rId67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20" Type="http://schemas.openxmlformats.org/officeDocument/2006/relationships/hyperlink" Target="https://ru.wikipedia.org/wiki/%D0%A2%D0%B5%D0%BD%D0%B4%D0%B5%D0%BD%D1%86%D0%B8%D1%8F" TargetMode="External"/><Relationship Id="rId41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54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10" TargetMode="External"/><Relationship Id="rId62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13" TargetMode="External"/><Relationship Id="rId70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5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3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1" TargetMode="External"/><Relationship Id="rId15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2" TargetMode="External"/><Relationship Id="rId23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3" TargetMode="External"/><Relationship Id="rId28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36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49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57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veaction=edit&amp;section=11" TargetMode="External"/><Relationship Id="rId10" Type="http://schemas.openxmlformats.org/officeDocument/2006/relationships/hyperlink" Target="https://ru.wikipedia.org/wiki/%D0%A1%D0%BF%D0%BE%D0%BD%D1%81%D0%BE%D1%80%D1%81%D1%82%D0%B2%D0%BE" TargetMode="External"/><Relationship Id="rId31" Type="http://schemas.openxmlformats.org/officeDocument/2006/relationships/hyperlink" Target="https://ru.wikipedia.org/wiki/%D0%98%D0%B4%D0%B5%D0%BD%D1%82%D0%B8%D1%87%D0%BD%D0%BE%D1%81%D1%82%D1%8C" TargetMode="External"/><Relationship Id="rId44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52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60" Type="http://schemas.openxmlformats.org/officeDocument/2006/relationships/hyperlink" Target="https://ru.wikipedia.org/w/index.php?title=%D0%9A%D0%BE%D1%80%D0%BF%D0%BE%D1%80%D0%B0%D1%82%D0%B8%D0%B2%D0%BD%D1%8B%D0%B5_%D0%BA%D0%BE%D0%BC%D0%BC%D1%83%D0%BD%D0%B8%D0%BA%D0%B0%D1%86%D0%B8%D0%B8&amp;action=edit&amp;section=12" TargetMode="External"/><Relationship Id="rId65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3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78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1" Type="http://schemas.openxmlformats.org/officeDocument/2006/relationships/hyperlink" Target="https://ru.wikipedia.org/wiki/%D0%9A%D0%BE%D1%80%D0%BF%D0%BE%D1%80%D0%B0%D1%82%D0%B8%D0%B2%D0%BD%D1%8B%D0%B5_%D0%BA%D0%BE%D0%BC%D0%BC%D1%83%D0%BD%D0%B8%D0%BA%D0%B0%D1%86%D0%B8%D0%B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4757</Words>
  <Characters>27120</Characters>
  <Application>Microsoft Office Word</Application>
  <DocSecurity>0</DocSecurity>
  <Lines>226</Lines>
  <Paragraphs>63</Paragraphs>
  <ScaleCrop>false</ScaleCrop>
  <Company>Microsoft</Company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2023-10-12T04:02:00Z</dcterms:created>
  <dcterms:modified xsi:type="dcterms:W3CDTF">2023-10-12T04:04:00Z</dcterms:modified>
</cp:coreProperties>
</file>